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5AAC" w14:textId="4986423F" w:rsidR="0090315E" w:rsidRDefault="0090315E" w:rsidP="0090315E">
      <w:pPr>
        <w:ind w:firstLine="0"/>
        <w:jc w:val="center"/>
        <w:rPr>
          <w:b/>
          <w:bCs/>
          <w:sz w:val="28"/>
          <w:szCs w:val="28"/>
        </w:rPr>
      </w:pPr>
      <w:r w:rsidRPr="0090315E">
        <w:rPr>
          <w:b/>
          <w:bCs/>
          <w:sz w:val="28"/>
          <w:szCs w:val="28"/>
        </w:rPr>
        <w:t>ВОПРОСЫ К СЕМИНАРУ №</w:t>
      </w:r>
      <w:r w:rsidR="00217A52">
        <w:rPr>
          <w:b/>
          <w:bCs/>
          <w:sz w:val="28"/>
          <w:szCs w:val="28"/>
        </w:rPr>
        <w:t>2</w:t>
      </w:r>
      <w:r w:rsidRPr="0090315E">
        <w:rPr>
          <w:b/>
          <w:bCs/>
          <w:sz w:val="28"/>
          <w:szCs w:val="28"/>
        </w:rPr>
        <w:t xml:space="preserve"> ПО ДИСЦИПЛИНЕ «МЕНЕДЖМЕНТ»:</w:t>
      </w:r>
    </w:p>
    <w:p w14:paraId="3157AC6A" w14:textId="77777777" w:rsidR="0090315E" w:rsidRDefault="0090315E" w:rsidP="0090315E">
      <w:pPr>
        <w:ind w:firstLine="0"/>
        <w:rPr>
          <w:b/>
          <w:bCs/>
          <w:sz w:val="28"/>
          <w:szCs w:val="28"/>
        </w:rPr>
      </w:pPr>
    </w:p>
    <w:p w14:paraId="3C089317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Какие методы (инструменты) стратегического анализа деловой среды и стратегического планирования Вам известны?</w:t>
      </w:r>
    </w:p>
    <w:p w14:paraId="670F61F4" w14:textId="118E0913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/>
          <w:sz w:val="28"/>
          <w:szCs w:val="28"/>
          <w:lang w:eastAsia="ru-RU"/>
        </w:rPr>
        <w:t>В чём заключается принципиальное отличие между содержательными и процессуальными концепциями (теориями) мотивации.</w:t>
      </w:r>
    </w:p>
    <w:p w14:paraId="2FFFAF13" w14:textId="38210D7E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Кратко охарактеризуйте одну из содержательных концепций (теорий) мотивации.</w:t>
      </w:r>
    </w:p>
    <w:p w14:paraId="7EEC3DF2" w14:textId="10FEEA8F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Кратко охарактеризуйте одну из процессуальных концепций (теорий) мотивации.</w:t>
      </w:r>
    </w:p>
    <w:p w14:paraId="1E791C76" w14:textId="503AA093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Почему теорию иерархии потребностей Абрахама Маслоу графически изображают в форме пирамиды?</w:t>
      </w:r>
    </w:p>
    <w:p w14:paraId="48116925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Times New Roman" w:cs="+mn-cs"/>
          <w:color w:val="000000"/>
          <w:kern w:val="24"/>
          <w:sz w:val="28"/>
          <w:szCs w:val="28"/>
          <w:lang w:eastAsia="ru-RU"/>
        </w:rPr>
        <w:t>Что Вам известно о контроллинге? Чем отличается контроллинг от контроля?</w:t>
      </w:r>
    </w:p>
    <w:p w14:paraId="5EFB9093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Формальные и неформальные обязанности персонала организации: краткая характеристика.</w:t>
      </w:r>
    </w:p>
    <w:p w14:paraId="73E632F6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Этика и бизнес: общее и особенное. «Этичный бизнес»: миф или реальность?</w:t>
      </w:r>
    </w:p>
    <w:p w14:paraId="613E0638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Деловое общение: сущность и основные формы (беседа, переговоры, совещание).</w:t>
      </w:r>
    </w:p>
    <w:p w14:paraId="2381801E" w14:textId="77777777" w:rsidR="00217A52" w:rsidRPr="00217A52" w:rsidRDefault="00217A52" w:rsidP="00217A52">
      <w:pPr>
        <w:numPr>
          <w:ilvl w:val="0"/>
          <w:numId w:val="2"/>
        </w:numPr>
        <w:ind w:left="0" w:firstLine="0"/>
        <w:rPr>
          <w:rFonts w:eastAsia="Times New Roman"/>
          <w:sz w:val="28"/>
          <w:szCs w:val="28"/>
          <w:lang w:eastAsia="ru-RU"/>
        </w:rPr>
      </w:pPr>
      <w:r w:rsidRPr="00217A52">
        <w:rPr>
          <w:rFonts w:eastAsia="Calibri" w:cs="+mn-cs"/>
          <w:color w:val="000000"/>
          <w:kern w:val="24"/>
          <w:sz w:val="28"/>
          <w:szCs w:val="28"/>
          <w:lang w:eastAsia="ru-RU"/>
        </w:rPr>
        <w:t>Сущность и особенности невербальных коммуникаций.</w:t>
      </w:r>
    </w:p>
    <w:p w14:paraId="0581B928" w14:textId="77777777" w:rsidR="0090315E" w:rsidRPr="0090315E" w:rsidRDefault="0090315E" w:rsidP="0090315E">
      <w:pPr>
        <w:ind w:firstLine="0"/>
        <w:rPr>
          <w:b/>
          <w:bCs/>
          <w:sz w:val="28"/>
          <w:szCs w:val="28"/>
        </w:rPr>
      </w:pPr>
    </w:p>
    <w:sectPr w:rsidR="0090315E" w:rsidRPr="0090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57ADF"/>
    <w:multiLevelType w:val="hybridMultilevel"/>
    <w:tmpl w:val="0F604BEA"/>
    <w:lvl w:ilvl="0" w:tplc="A02E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8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89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8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A8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D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83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7694A"/>
    <w:multiLevelType w:val="hybridMultilevel"/>
    <w:tmpl w:val="340C13A8"/>
    <w:lvl w:ilvl="0" w:tplc="709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8C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0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8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4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744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0B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C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C5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81"/>
    <w:rsid w:val="00041E35"/>
    <w:rsid w:val="000C2179"/>
    <w:rsid w:val="000F32AA"/>
    <w:rsid w:val="00126781"/>
    <w:rsid w:val="001467F2"/>
    <w:rsid w:val="001939F2"/>
    <w:rsid w:val="00217A52"/>
    <w:rsid w:val="00262955"/>
    <w:rsid w:val="00292BC9"/>
    <w:rsid w:val="002B4603"/>
    <w:rsid w:val="00384E78"/>
    <w:rsid w:val="003B44C4"/>
    <w:rsid w:val="004D0EA3"/>
    <w:rsid w:val="004E02EB"/>
    <w:rsid w:val="00602B65"/>
    <w:rsid w:val="00627A18"/>
    <w:rsid w:val="007A1193"/>
    <w:rsid w:val="00824133"/>
    <w:rsid w:val="008D36FF"/>
    <w:rsid w:val="0090315E"/>
    <w:rsid w:val="00B1221B"/>
    <w:rsid w:val="00B54DAC"/>
    <w:rsid w:val="00C16A56"/>
    <w:rsid w:val="00CE7B95"/>
    <w:rsid w:val="00D849DE"/>
    <w:rsid w:val="00DF52A8"/>
    <w:rsid w:val="00E24EE8"/>
    <w:rsid w:val="00E32A5B"/>
    <w:rsid w:val="00E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4692"/>
  <w15:chartTrackingRefBased/>
  <w15:docId w15:val="{10508D05-68C2-4AB2-966B-40535B5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39F2"/>
    <w:pPr>
      <w:keepNext/>
      <w:keepLines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0F32AA"/>
    <w:rPr>
      <w:rFonts w:eastAsia="Times New Roman"/>
      <w:sz w:val="28"/>
      <w:lang w:eastAsia="ru-RU"/>
    </w:rPr>
  </w:style>
  <w:style w:type="paragraph" w:styleId="51">
    <w:name w:val="toc 5"/>
    <w:basedOn w:val="5"/>
    <w:next w:val="a"/>
    <w:autoRedefine/>
    <w:uiPriority w:val="39"/>
    <w:unhideWhenUsed/>
    <w:qFormat/>
    <w:rsid w:val="00B54DAC"/>
    <w:pPr>
      <w:keepNext w:val="0"/>
      <w:keepLines w:val="0"/>
      <w:spacing w:before="120" w:after="60"/>
    </w:pPr>
    <w:rPr>
      <w:rFonts w:ascii="Times New Roman" w:eastAsia="Times New Roman" w:hAnsi="Times New Roman" w:cs="Times New Roman"/>
      <w:bCs/>
      <w:iCs/>
      <w:color w:val="auto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54D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1">
    <w:name w:val="toc 2"/>
    <w:basedOn w:val="a3"/>
    <w:next w:val="a"/>
    <w:autoRedefine/>
    <w:uiPriority w:val="39"/>
    <w:semiHidden/>
    <w:unhideWhenUsed/>
    <w:rsid w:val="001939F2"/>
    <w:pPr>
      <w:spacing w:before="120" w:after="220"/>
      <w:ind w:left="220"/>
    </w:pPr>
  </w:style>
  <w:style w:type="paragraph" w:styleId="a3">
    <w:name w:val="No Spacing"/>
    <w:uiPriority w:val="1"/>
    <w:qFormat/>
    <w:rsid w:val="001939F2"/>
  </w:style>
  <w:style w:type="character" w:customStyle="1" w:styleId="20">
    <w:name w:val="Заголовок 2 Знак"/>
    <w:basedOn w:val="a0"/>
    <w:link w:val="2"/>
    <w:uiPriority w:val="9"/>
    <w:rsid w:val="001939F2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5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7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7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03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3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94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6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7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8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7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62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Понуждаев Эдуард Александрович</dc:creator>
  <cp:keywords/>
  <dc:description/>
  <cp:lastModifiedBy>Понуждаев Эдуард Александрович</cp:lastModifiedBy>
  <cp:revision>3</cp:revision>
  <dcterms:created xsi:type="dcterms:W3CDTF">2020-09-19T11:08:00Z</dcterms:created>
  <dcterms:modified xsi:type="dcterms:W3CDTF">2020-10-08T11:28:00Z</dcterms:modified>
</cp:coreProperties>
</file>